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spacing w:val="5"/>
          <w:sz w:val="22"/>
          <w:szCs w:val="22"/>
        </w:rPr>
      </w:pPr>
      <w:r>
        <w:rPr>
          <w:rStyle w:val="6"/>
          <w:rFonts w:hint="eastAsia" w:ascii="黑体" w:hAnsi="黑体" w:eastAsia="黑体" w:cs="黑体"/>
          <w:i w:val="0"/>
          <w:iCs w:val="0"/>
          <w:caps w:val="0"/>
          <w:spacing w:val="5"/>
          <w:sz w:val="40"/>
          <w:szCs w:val="40"/>
          <w:shd w:val="clear" w:fill="FFFFFF"/>
        </w:rPr>
        <w:t>物料采购报价表</w:t>
      </w:r>
    </w:p>
    <w:tbl>
      <w:tblPr>
        <w:tblStyle w:val="4"/>
        <w:tblpPr w:leftFromText="180" w:rightFromText="180" w:vertAnchor="text" w:horzAnchor="page" w:tblpX="1321" w:tblpY="266"/>
        <w:tblOverlap w:val="never"/>
        <w:tblW w:w="9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039"/>
        <w:gridCol w:w="1015"/>
        <w:gridCol w:w="885"/>
        <w:gridCol w:w="900"/>
        <w:gridCol w:w="4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5"/>
                <w:sz w:val="24"/>
                <w:szCs w:val="24"/>
              </w:rPr>
              <w:t>名称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5"/>
                <w:sz w:val="24"/>
                <w:szCs w:val="24"/>
              </w:rPr>
              <w:t>材质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高清P3显示屏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  <w:t>㎡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射灯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  <w:t>面光灯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音响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  <w:t>灯布加桁架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  <w:t>㎡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资料袋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尺寸：高35cmx宽28cmx侧宽10cm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参会证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尺寸：高14cm*宽10cm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会刊、纪念册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页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A4尺寸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牌匾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50*30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奖杯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证书（含内页）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A3尺寸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刀旗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尺寸：1.2*3.5m，旗高5m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  <w:t>KT板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  <w:t>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0"/>
        <w:jc w:val="both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14"/>
          <w:szCs w:val="14"/>
          <w:shd w:val="clear" w:fill="FFFFFF"/>
        </w:rPr>
        <w:t> 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注: 以上报价为全会期价格。所有报价均用人民币表示,所报价格包括供应商完成本项目所需的一切费用。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  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供应商名称：               （盖章）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法定代表人或授权代表：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年    月     日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392E620C"/>
    <w:rsid w:val="20BE622A"/>
    <w:rsid w:val="392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229</Characters>
  <Lines>0</Lines>
  <Paragraphs>0</Paragraphs>
  <TotalTime>0</TotalTime>
  <ScaleCrop>false</ScaleCrop>
  <LinksUpToDate>false</LinksUpToDate>
  <CharactersWithSpaces>354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2023-04-26T01:19:00Z</dcterms:created>
  <dc:creator>婷²</dc:creator>
  <cp:lastModifiedBy>婷²</cp:lastModifiedBy>
  <dcterms:modified xsi:type="dcterms:W3CDTF">2023-04-26T02:11:46Z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996390AE5A7744C9B6509DAF697F260D_11</vt:lpwstr>
  </property>
</Properties>
</file>